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4E" w:rsidRPr="00E64754" w:rsidRDefault="000A0D4E" w:rsidP="00E64754">
      <w:pPr>
        <w:pStyle w:val="a4"/>
        <w:spacing w:before="0" w:beforeAutospacing="0" w:after="0" w:afterAutospacing="0"/>
        <w:ind w:left="1429"/>
        <w:rPr>
          <w:sz w:val="28"/>
          <w:szCs w:val="28"/>
        </w:rPr>
      </w:pPr>
      <w:r w:rsidRPr="00E64754">
        <w:rPr>
          <w:rStyle w:val="a5"/>
          <w:sz w:val="28"/>
          <w:szCs w:val="28"/>
        </w:rPr>
        <w:t>Полезные ссылки</w:t>
      </w:r>
    </w:p>
    <w:p w:rsidR="000A0D4E" w:rsidRPr="00E64754" w:rsidRDefault="000A0D4E" w:rsidP="000A0D4E">
      <w:pPr>
        <w:pStyle w:val="a4"/>
        <w:spacing w:before="0" w:beforeAutospacing="0" w:after="0" w:afterAutospacing="0"/>
        <w:ind w:left="1069" w:hanging="360"/>
        <w:rPr>
          <w:sz w:val="28"/>
          <w:szCs w:val="28"/>
        </w:rPr>
      </w:pPr>
      <w:r w:rsidRPr="00E64754">
        <w:rPr>
          <w:rStyle w:val="a5"/>
          <w:sz w:val="28"/>
          <w:szCs w:val="28"/>
        </w:rPr>
        <w:t>Профориентация, профессиональное самоопределение</w:t>
      </w:r>
    </w:p>
    <w:p w:rsidR="000A0D4E" w:rsidRDefault="00F90F77" w:rsidP="00E64754">
      <w:pPr>
        <w:pStyle w:val="a4"/>
        <w:numPr>
          <w:ilvl w:val="0"/>
          <w:numId w:val="2"/>
        </w:numPr>
        <w:ind w:left="142" w:hanging="142"/>
      </w:pPr>
      <w:hyperlink r:id="rId5" w:history="1">
        <w:r w:rsidR="000A0D4E">
          <w:rPr>
            <w:rStyle w:val="a3"/>
          </w:rPr>
          <w:t>http://www.edu.ru/abitur/act.15/index.php</w:t>
        </w:r>
      </w:hyperlink>
      <w:r w:rsidR="000A0D4E">
        <w:t>  - федеральный портал «Российское образование», профессиональная ориентация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6" w:history="1">
        <w:r w:rsidR="000A0D4E">
          <w:rPr>
            <w:rStyle w:val="a3"/>
          </w:rPr>
          <w:t>http://labourmarket.ru</w:t>
        </w:r>
      </w:hyperlink>
      <w:r w:rsidR="000A0D4E">
        <w:t xml:space="preserve"> - портал Рынок труда и рынок образовательных услуг. Регионы России. Материалы конференций «Спрос и предложение на рынке труда и рынке образовательных услуг в регионах России»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7" w:history="1">
        <w:r w:rsidR="000A0D4E">
          <w:rPr>
            <w:rStyle w:val="a3"/>
          </w:rPr>
          <w:t>http://www.fadm.gov.ru/projects/prof/</w:t>
        </w:r>
      </w:hyperlink>
      <w:r w:rsidR="000A0D4E">
        <w:t xml:space="preserve"> - проект </w:t>
      </w:r>
      <w:proofErr w:type="spellStart"/>
      <w:r w:rsidR="000A0D4E">
        <w:t>Росмолодежи</w:t>
      </w:r>
      <w:proofErr w:type="spellEnd"/>
      <w:r w:rsidR="000A0D4E">
        <w:t>, посвященный самоопределению и профессиональной ориентации молодежи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8" w:history="1">
        <w:r w:rsidR="000A0D4E">
          <w:rPr>
            <w:rStyle w:val="a3"/>
          </w:rPr>
          <w:t>http://atlas.rosminzdrav.ru/</w:t>
        </w:r>
      </w:hyperlink>
      <w:r w:rsidR="000A0D4E">
        <w:t xml:space="preserve"> - федеральный портал «Атлас профессий»</w:t>
      </w:r>
    </w:p>
    <w:p w:rsidR="000A0D4E" w:rsidRDefault="00AB4145" w:rsidP="000A0D4E">
      <w:pPr>
        <w:pStyle w:val="a4"/>
        <w:numPr>
          <w:ilvl w:val="0"/>
          <w:numId w:val="2"/>
        </w:numPr>
        <w:ind w:left="0" w:firstLine="0"/>
      </w:pPr>
      <w:hyperlink r:id="rId9" w:history="1">
        <w:r w:rsidRPr="00AB4145">
          <w:rPr>
            <w:rStyle w:val="a3"/>
          </w:rPr>
          <w:t>http://job.lenobl.ru/videoprof</w:t>
        </w:r>
      </w:hyperlink>
      <w:r w:rsidRPr="00AB4145">
        <w:t xml:space="preserve">  </w:t>
      </w:r>
      <w:r w:rsidR="000A0D4E">
        <w:t>- раздел по профориентации на сайте комитета по труду и занятости Ленинградской области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0" w:history="1">
        <w:r w:rsidR="000A0D4E">
          <w:rPr>
            <w:rStyle w:val="a3"/>
          </w:rPr>
          <w:t>http://econ.lenobl.ru/</w:t>
        </w:r>
      </w:hyperlink>
      <w:r w:rsidR="000A0D4E">
        <w:t xml:space="preserve"> - сайт комитета экономического развития и инвестиционной деятельности Ленинградской области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1" w:history="1">
        <w:r w:rsidR="000A0D4E">
          <w:rPr>
            <w:rStyle w:val="a3"/>
          </w:rPr>
          <w:t>http://small.lenobl.ru/</w:t>
        </w:r>
      </w:hyperlink>
      <w:r w:rsidR="000A0D4E">
        <w:t xml:space="preserve"> - комитет по развитию малого, среднего бизнеса и потребительского рынка Ленинградской области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2" w:history="1">
        <w:r w:rsidR="000A0D4E">
          <w:rPr>
            <w:rStyle w:val="a3"/>
          </w:rPr>
          <w:t>http://www.moeobrazovanie.ru/partners_proforientacionnie_centri.htm</w:t>
        </w:r>
      </w:hyperlink>
      <w:r w:rsidR="000A0D4E">
        <w:t xml:space="preserve"> - адреса </w:t>
      </w:r>
      <w:proofErr w:type="spellStart"/>
      <w:r w:rsidR="000A0D4E">
        <w:t>профориентационных</w:t>
      </w:r>
      <w:proofErr w:type="spellEnd"/>
      <w:r w:rsidR="000A0D4E">
        <w:t xml:space="preserve"> центров России: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3" w:history="1">
        <w:r w:rsidR="000A0D4E">
          <w:rPr>
            <w:rStyle w:val="a3"/>
          </w:rPr>
          <w:t>http://prof-buro.ru/</w:t>
        </w:r>
      </w:hyperlink>
      <w:r w:rsidR="000A0D4E">
        <w:t xml:space="preserve"> - профориентация в СПб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4" w:history="1">
        <w:r w:rsidR="000A0D4E">
          <w:rPr>
            <w:rStyle w:val="a3"/>
          </w:rPr>
          <w:t>http://www.proforientator.ru/</w:t>
        </w:r>
      </w:hyperlink>
      <w:r w:rsidR="000A0D4E">
        <w:t xml:space="preserve"> - Центр Тестирования и Развития при МГУ  "Гуманитарные технологии"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5" w:history="1">
        <w:r w:rsidR="000A0D4E">
          <w:rPr>
            <w:rStyle w:val="a3"/>
          </w:rPr>
          <w:t>http://metodkabi.net.ru</w:t>
        </w:r>
      </w:hyperlink>
      <w:r w:rsidR="000A0D4E">
        <w:t xml:space="preserve"> – методический кабинет по профориентации Галины </w:t>
      </w:r>
      <w:proofErr w:type="spellStart"/>
      <w:r w:rsidR="000A0D4E">
        <w:t>Резапкиной</w:t>
      </w:r>
      <w:proofErr w:type="spellEnd"/>
      <w:r w:rsidR="000A0D4E">
        <w:t>.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6" w:history="1">
        <w:r w:rsidR="000A0D4E">
          <w:rPr>
            <w:rStyle w:val="a3"/>
          </w:rPr>
          <w:t>http://educonsulting.ru/voschool.html</w:t>
        </w:r>
      </w:hyperlink>
      <w:r w:rsidR="000A0D4E">
        <w:t xml:space="preserve"> - Центр карьерного роста А. </w:t>
      </w:r>
      <w:proofErr w:type="spellStart"/>
      <w:r w:rsidR="000A0D4E">
        <w:t>Ждана</w:t>
      </w:r>
      <w:proofErr w:type="spellEnd"/>
      <w:r w:rsidR="000A0D4E">
        <w:t xml:space="preserve"> оказывает услуги по профориентационному, психологическому, карьерному и образовательному консультированию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7" w:history="1">
        <w:r w:rsidR="000A0D4E">
          <w:rPr>
            <w:rStyle w:val="a3"/>
          </w:rPr>
          <w:t>http://www.art-lichnost.ru/</w:t>
        </w:r>
      </w:hyperlink>
      <w:r w:rsidR="000A0D4E">
        <w:t xml:space="preserve"> - профориентация школьников, портал СПб и другие.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8" w:history="1">
        <w:r w:rsidR="000A0D4E">
          <w:rPr>
            <w:rStyle w:val="a3"/>
          </w:rPr>
          <w:t>http://www.proforient.ru</w:t>
        </w:r>
      </w:hyperlink>
      <w:r w:rsidR="000A0D4E">
        <w:t xml:space="preserve"> – </w:t>
      </w:r>
      <w:proofErr w:type="spellStart"/>
      <w:r w:rsidR="000A0D4E">
        <w:t>профориентирование</w:t>
      </w:r>
      <w:proofErr w:type="spellEnd"/>
      <w:r w:rsidR="000A0D4E">
        <w:t xml:space="preserve"> детей-сирот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19" w:history="1">
        <w:r w:rsidR="000A0D4E">
          <w:rPr>
            <w:rStyle w:val="a3"/>
          </w:rPr>
          <w:t>http://www.embit.ru</w:t>
        </w:r>
      </w:hyperlink>
      <w:r w:rsidR="000A0D4E">
        <w:t xml:space="preserve"> – электронная многопрофильная биржа труда для молодежи СПб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0" w:history="1">
        <w:r w:rsidR="000A0D4E">
          <w:rPr>
            <w:rStyle w:val="a3"/>
          </w:rPr>
          <w:t>http://rcpom.edu.by</w:t>
        </w:r>
      </w:hyperlink>
      <w:r w:rsidR="000A0D4E">
        <w:t xml:space="preserve"> – республиканский центр профориентации молодежи Белоруссии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1" w:history="1">
        <w:r w:rsidR="000A0D4E">
          <w:rPr>
            <w:rStyle w:val="a3"/>
          </w:rPr>
          <w:t>http://virtualprofdon.ru/</w:t>
        </w:r>
      </w:hyperlink>
      <w:r w:rsidR="000A0D4E">
        <w:t xml:space="preserve"> - виртуальная профориентация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2" w:history="1">
        <w:r w:rsidR="000A0D4E">
          <w:rPr>
            <w:rStyle w:val="a3"/>
          </w:rPr>
          <w:t>http://www.profvibor.ru/</w:t>
        </w:r>
      </w:hyperlink>
      <w:r w:rsidR="000A0D4E">
        <w:t xml:space="preserve"> - электронный музей профессий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3" w:history="1">
        <w:r w:rsidR="000A0D4E">
          <w:rPr>
            <w:rStyle w:val="a3"/>
          </w:rPr>
          <w:t>http://www.rabotka.ru/infoworker/</w:t>
        </w:r>
      </w:hyperlink>
      <w:r w:rsidR="000A0D4E">
        <w:t xml:space="preserve"> - Приводится описание около 480 наименований профессий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4" w:history="1">
        <w:r w:rsidR="000A0D4E">
          <w:rPr>
            <w:rStyle w:val="a3"/>
          </w:rPr>
          <w:t>http://proforient.irort.ru/</w:t>
        </w:r>
      </w:hyperlink>
      <w:r w:rsidR="000A0D4E">
        <w:t xml:space="preserve"> - Тесты </w:t>
      </w:r>
      <w:proofErr w:type="spellStart"/>
      <w:r w:rsidR="000A0D4E">
        <w:t>Online</w:t>
      </w:r>
      <w:proofErr w:type="spellEnd"/>
      <w:r w:rsidR="000A0D4E">
        <w:t xml:space="preserve"> по профориентации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5" w:history="1">
        <w:r w:rsidR="000A0D4E">
          <w:rPr>
            <w:rStyle w:val="a3"/>
          </w:rPr>
          <w:t>http://proforientaciya.org.ua</w:t>
        </w:r>
      </w:hyperlink>
      <w:r w:rsidR="000A0D4E">
        <w:t xml:space="preserve"> - Тесты по профессиям, описание профессий, статьи (типичные ошибки при выборе профессии), игры по профориентации, цели жизни, как выбрать профессию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6" w:history="1">
        <w:r w:rsidR="000A0D4E">
          <w:rPr>
            <w:rStyle w:val="a3"/>
          </w:rPr>
          <w:t>http://festival.1september.ru/articles/410865</w:t>
        </w:r>
      </w:hyperlink>
      <w:r w:rsidR="000A0D4E">
        <w:t xml:space="preserve"> - Общероссийский проект: "Школа цифрового века". Предметно-методические материалы каждому учителю. Урок-игра по профориентации «Я и мир профессий»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7" w:history="1">
        <w:r w:rsidR="000A0D4E">
          <w:rPr>
            <w:rStyle w:val="a3"/>
          </w:rPr>
          <w:t>http://azps.ru/porientation/index.html</w:t>
        </w:r>
      </w:hyperlink>
      <w:r w:rsidR="000A0D4E">
        <w:t xml:space="preserve"> - Описание профессий, разные статьи по профориентации, технологии по профориентации, профориентационные игры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8" w:history="1">
        <w:r w:rsidR="000A0D4E">
          <w:rPr>
            <w:rStyle w:val="a3"/>
          </w:rPr>
          <w:t>http://www.pedlib.ru/Books/1/0291/index.shml -</w:t>
        </w:r>
      </w:hyperlink>
      <w:r w:rsidR="000A0D4E">
        <w:t xml:space="preserve"> Педагогическая библиотека. </w:t>
      </w:r>
      <w:proofErr w:type="spellStart"/>
      <w:r w:rsidR="000A0D4E">
        <w:t>Пряжников</w:t>
      </w:r>
      <w:proofErr w:type="spellEnd"/>
      <w:r w:rsidR="000A0D4E">
        <w:t xml:space="preserve"> Н.С. Профориентация в школе: игры, упражнения, </w:t>
      </w:r>
      <w:proofErr w:type="spellStart"/>
      <w:r w:rsidR="000A0D4E">
        <w:t>опросники</w:t>
      </w:r>
      <w:proofErr w:type="spellEnd"/>
      <w:r w:rsidR="000A0D4E">
        <w:t xml:space="preserve"> (8-11 классы)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29" w:history="1">
        <w:r w:rsidR="000A0D4E">
          <w:rPr>
            <w:rStyle w:val="a3"/>
          </w:rPr>
          <w:t>http://www.moeobrazovanie.ru/profeccions.htm</w:t>
        </w:r>
      </w:hyperlink>
      <w:r w:rsidR="000A0D4E">
        <w:t xml:space="preserve"> - Как выбрать профессию? Статьи по теме: Выбор профессии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0" w:history="1">
        <w:r w:rsidR="000A0D4E">
          <w:rPr>
            <w:rStyle w:val="a3"/>
          </w:rPr>
          <w:t>http://www.moeobrazovanie.ru/progr_pro.html</w:t>
        </w:r>
      </w:hyperlink>
      <w:r w:rsidR="000A0D4E">
        <w:t xml:space="preserve"> - Современные программы по профориентации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1" w:history="1">
        <w:r w:rsidR="000A0D4E">
          <w:rPr>
            <w:rStyle w:val="a3"/>
          </w:rPr>
          <w:t>http://liderlic22.ho.ua/html/Psih_prof_igry.html</w:t>
        </w:r>
      </w:hyperlink>
      <w:r w:rsidR="000A0D4E">
        <w:t xml:space="preserve"> -Профориентация: игры, тренинги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2" w:history="1">
        <w:r w:rsidR="000A0D4E">
          <w:rPr>
            <w:rStyle w:val="a3"/>
          </w:rPr>
          <w:t>http://testoteka.narod.ru/prof/0.html</w:t>
        </w:r>
      </w:hyperlink>
      <w:r w:rsidR="000A0D4E">
        <w:t xml:space="preserve"> - методики для профотбора и профориентации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3" w:history="1">
        <w:r w:rsidR="000A0D4E">
          <w:rPr>
            <w:rStyle w:val="a3"/>
          </w:rPr>
          <w:t>http://psihologschool.ucoz.ru/publ/60</w:t>
        </w:r>
      </w:hyperlink>
      <w:r w:rsidR="000A0D4E">
        <w:t xml:space="preserve"> - Ошибки при выборе профессии, что влияет на выбор профессии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4" w:history="1">
        <w:r w:rsidR="000A0D4E">
          <w:rPr>
            <w:rStyle w:val="a3"/>
          </w:rPr>
          <w:t>http://psihologschool.ucoz.ru/publ/61-1-0-118</w:t>
        </w:r>
      </w:hyperlink>
      <w:r w:rsidR="000A0D4E">
        <w:t xml:space="preserve"> - Профориентационные игры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5" w:history="1">
        <w:r w:rsidR="000A0D4E">
          <w:rPr>
            <w:rStyle w:val="a3"/>
          </w:rPr>
          <w:t>http://muk.lbt</w:t>
        </w:r>
      </w:hyperlink>
      <w:r w:rsidR="000A0D4E">
        <w:t xml:space="preserve"> -Профориентация в школе. Полезные ссылки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6" w:history="1">
        <w:r w:rsidR="000A0D4E">
          <w:rPr>
            <w:rStyle w:val="a3"/>
          </w:rPr>
          <w:t>http://www.moeobrazovanie.ru/tags/</w:t>
        </w:r>
      </w:hyperlink>
      <w:r w:rsidR="000A0D4E">
        <w:t xml:space="preserve"> - материалы Всероссийского конкурса методических работ, посвященных профориентации школьников, «Экскурс в мир профессий».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7" w:history="1">
        <w:r w:rsidR="000A0D4E">
          <w:rPr>
            <w:rStyle w:val="a3"/>
          </w:rPr>
          <w:t>http://www.ed.vseved.ru</w:t>
        </w:r>
      </w:hyperlink>
      <w:r w:rsidR="000A0D4E">
        <w:t xml:space="preserve"> - Справочно-поисковая система "Образование в России". Рейтинг учебных заведений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38" w:history="1">
        <w:r w:rsidR="000A0D4E">
          <w:rPr>
            <w:rStyle w:val="a3"/>
          </w:rPr>
          <w:t>http://www.education.web-ring.ru/materials</w:t>
        </w:r>
      </w:hyperlink>
      <w:r w:rsidR="000A0D4E">
        <w:t xml:space="preserve">  - Каталог сайтов "Обучение и образование", Тесты </w:t>
      </w:r>
      <w:proofErr w:type="spellStart"/>
      <w:r w:rsidR="000A0D4E">
        <w:t>Online</w:t>
      </w:r>
      <w:proofErr w:type="spellEnd"/>
    </w:p>
    <w:p w:rsidR="000A0D4E" w:rsidRPr="00A92293" w:rsidRDefault="00F90F77" w:rsidP="000A0D4E">
      <w:pPr>
        <w:pStyle w:val="a4"/>
        <w:numPr>
          <w:ilvl w:val="0"/>
          <w:numId w:val="2"/>
        </w:numPr>
        <w:ind w:left="0" w:firstLine="0"/>
        <w:rPr>
          <w:lang w:val="en-US"/>
        </w:rPr>
      </w:pPr>
      <w:hyperlink r:id="rId39" w:history="1">
        <w:r w:rsidR="000A0D4E" w:rsidRPr="00010C11">
          <w:rPr>
            <w:rStyle w:val="a3"/>
            <w:lang w:val="en-US"/>
          </w:rPr>
          <w:t>http://testonline.webservis.ru</w:t>
        </w:r>
      </w:hyperlink>
      <w:r w:rsidR="000A0D4E" w:rsidRPr="00010C11">
        <w:rPr>
          <w:lang w:val="en-US"/>
        </w:rPr>
        <w:t xml:space="preserve"> -</w:t>
      </w:r>
      <w:r w:rsidR="000A0D4E">
        <w:t>Тесты</w:t>
      </w:r>
      <w:r w:rsidR="000A0D4E" w:rsidRPr="00010C11">
        <w:rPr>
          <w:lang w:val="en-US"/>
        </w:rPr>
        <w:t xml:space="preserve"> Online</w:t>
      </w:r>
    </w:p>
    <w:p w:rsidR="000A0D4E" w:rsidRDefault="00F90F77" w:rsidP="000A0D4E">
      <w:pPr>
        <w:pStyle w:val="a4"/>
        <w:numPr>
          <w:ilvl w:val="0"/>
          <w:numId w:val="2"/>
        </w:numPr>
        <w:ind w:left="0" w:firstLine="0"/>
      </w:pPr>
      <w:hyperlink r:id="rId40" w:history="1">
        <w:r w:rsidR="000A0D4E" w:rsidRPr="007A1A4A">
          <w:rPr>
            <w:rStyle w:val="a3"/>
            <w:lang w:val="en-US"/>
          </w:rPr>
          <w:t>http</w:t>
        </w:r>
        <w:r w:rsidR="000A0D4E" w:rsidRPr="007A1A4A">
          <w:rPr>
            <w:rStyle w:val="a3"/>
          </w:rPr>
          <w:t>://</w:t>
        </w:r>
        <w:r w:rsidR="000A0D4E" w:rsidRPr="007A1A4A">
          <w:rPr>
            <w:rStyle w:val="a3"/>
            <w:lang w:val="en-US"/>
          </w:rPr>
          <w:t>www</w:t>
        </w:r>
        <w:r w:rsidR="000A0D4E" w:rsidRPr="007A1A4A">
          <w:rPr>
            <w:rStyle w:val="a3"/>
          </w:rPr>
          <w:t>.</w:t>
        </w:r>
        <w:r w:rsidR="000A0D4E" w:rsidRPr="007A1A4A">
          <w:rPr>
            <w:rStyle w:val="a3"/>
            <w:lang w:val="en-US"/>
          </w:rPr>
          <w:t>job</w:t>
        </w:r>
        <w:r w:rsidR="000A0D4E" w:rsidRPr="007A1A4A">
          <w:rPr>
            <w:rStyle w:val="a3"/>
          </w:rPr>
          <w:t>.</w:t>
        </w:r>
        <w:proofErr w:type="spellStart"/>
        <w:r w:rsidR="000A0D4E" w:rsidRPr="007A1A4A">
          <w:rPr>
            <w:rStyle w:val="a3"/>
            <w:lang w:val="en-US"/>
          </w:rPr>
          <w:t>lenobl</w:t>
        </w:r>
        <w:proofErr w:type="spellEnd"/>
        <w:r w:rsidR="000A0D4E" w:rsidRPr="007A1A4A">
          <w:rPr>
            <w:rStyle w:val="a3"/>
          </w:rPr>
          <w:t>.</w:t>
        </w:r>
        <w:proofErr w:type="spellStart"/>
        <w:r w:rsidR="000A0D4E" w:rsidRPr="007A1A4A">
          <w:rPr>
            <w:rStyle w:val="a3"/>
            <w:lang w:val="en-US"/>
          </w:rPr>
          <w:t>ru</w:t>
        </w:r>
        <w:proofErr w:type="spellEnd"/>
        <w:r w:rsidR="000A0D4E" w:rsidRPr="007A1A4A">
          <w:rPr>
            <w:rStyle w:val="a3"/>
          </w:rPr>
          <w:t>/</w:t>
        </w:r>
        <w:proofErr w:type="spellStart"/>
        <w:r w:rsidR="000A0D4E" w:rsidRPr="007A1A4A">
          <w:rPr>
            <w:rStyle w:val="a3"/>
            <w:lang w:val="en-US"/>
          </w:rPr>
          <w:t>proff</w:t>
        </w:r>
        <w:proofErr w:type="spellEnd"/>
        <w:r w:rsidR="000A0D4E" w:rsidRPr="007A1A4A">
          <w:rPr>
            <w:rStyle w:val="a3"/>
          </w:rPr>
          <w:t>_</w:t>
        </w:r>
        <w:proofErr w:type="spellStart"/>
        <w:r w:rsidR="000A0D4E" w:rsidRPr="007A1A4A">
          <w:rPr>
            <w:rStyle w:val="a3"/>
            <w:lang w:val="en-US"/>
          </w:rPr>
          <w:t>edu</w:t>
        </w:r>
        <w:proofErr w:type="spellEnd"/>
        <w:r w:rsidR="000A0D4E" w:rsidRPr="007A1A4A">
          <w:rPr>
            <w:rStyle w:val="a3"/>
          </w:rPr>
          <w:t>/</w:t>
        </w:r>
        <w:proofErr w:type="spellStart"/>
        <w:r w:rsidR="000A0D4E" w:rsidRPr="007A1A4A">
          <w:rPr>
            <w:rStyle w:val="a3"/>
            <w:lang w:val="en-US"/>
          </w:rPr>
          <w:t>mir</w:t>
        </w:r>
        <w:proofErr w:type="spellEnd"/>
      </w:hyperlink>
      <w:r w:rsidR="000A0D4E">
        <w:t xml:space="preserve"> - Э</w:t>
      </w:r>
      <w:r w:rsidR="000A0D4E" w:rsidRPr="007A1A4A">
        <w:t>лектронн</w:t>
      </w:r>
      <w:r w:rsidR="000A0D4E">
        <w:t>ый справочник</w:t>
      </w:r>
      <w:r w:rsidR="000A0D4E" w:rsidRPr="007A1A4A">
        <w:t xml:space="preserve"> профессиональных образовательных организаций Ленинградской области вне зависимости от ведомственной принадлежности </w:t>
      </w:r>
      <w:r w:rsidR="000A0D4E">
        <w:t>- раздел по профориентации на сайте комитета по труду и занятости Ленинградской области</w:t>
      </w:r>
    </w:p>
    <w:p w:rsidR="00DF1FC0" w:rsidRDefault="00E64754"/>
    <w:sectPr w:rsidR="00DF1FC0" w:rsidSect="00E6475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EFB"/>
    <w:multiLevelType w:val="hybridMultilevel"/>
    <w:tmpl w:val="4EE2CB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82287D"/>
    <w:multiLevelType w:val="hybridMultilevel"/>
    <w:tmpl w:val="0A0602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D4E"/>
    <w:rsid w:val="000A0D4E"/>
    <w:rsid w:val="00123F1B"/>
    <w:rsid w:val="0025524B"/>
    <w:rsid w:val="0043796A"/>
    <w:rsid w:val="005E0B5D"/>
    <w:rsid w:val="007140DB"/>
    <w:rsid w:val="008F07C6"/>
    <w:rsid w:val="00A61E4F"/>
    <w:rsid w:val="00AB4145"/>
    <w:rsid w:val="00AC7A19"/>
    <w:rsid w:val="00B6616C"/>
    <w:rsid w:val="00BC648C"/>
    <w:rsid w:val="00C11213"/>
    <w:rsid w:val="00E64754"/>
    <w:rsid w:val="00F9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0D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0D4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D4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A0D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rosminzdrav.ru/" TargetMode="External"/><Relationship Id="rId13" Type="http://schemas.openxmlformats.org/officeDocument/2006/relationships/hyperlink" Target="http://prof-buro.ru/" TargetMode="External"/><Relationship Id="rId18" Type="http://schemas.openxmlformats.org/officeDocument/2006/relationships/hyperlink" Target="http://www.proforient.ru/" TargetMode="External"/><Relationship Id="rId26" Type="http://schemas.openxmlformats.org/officeDocument/2006/relationships/hyperlink" Target="http://festival.1september.ru/articles/410865" TargetMode="External"/><Relationship Id="rId39" Type="http://schemas.openxmlformats.org/officeDocument/2006/relationships/hyperlink" Target="http://testonline.webservi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rtualprofdon.ru/" TargetMode="External"/><Relationship Id="rId34" Type="http://schemas.openxmlformats.org/officeDocument/2006/relationships/hyperlink" Target="http://psihologschool.ucoz.ru/publ/61-1-0-11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adm.gov.ru/projects/prof/" TargetMode="External"/><Relationship Id="rId12" Type="http://schemas.openxmlformats.org/officeDocument/2006/relationships/hyperlink" Target="http://www.moeobrazovanie.ru/partners_proforientacionnie_centri.htm" TargetMode="External"/><Relationship Id="rId17" Type="http://schemas.openxmlformats.org/officeDocument/2006/relationships/hyperlink" Target="http://www.art-lichnost.ru/" TargetMode="External"/><Relationship Id="rId25" Type="http://schemas.openxmlformats.org/officeDocument/2006/relationships/hyperlink" Target="http://proforientaciya.org.ua/" TargetMode="External"/><Relationship Id="rId33" Type="http://schemas.openxmlformats.org/officeDocument/2006/relationships/hyperlink" Target="http://psihologschool.ucoz.ru/publ/60" TargetMode="External"/><Relationship Id="rId38" Type="http://schemas.openxmlformats.org/officeDocument/2006/relationships/hyperlink" Target="http://www.education.web-ring.ru/materials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onsulting.ru/voschool.html" TargetMode="External"/><Relationship Id="rId20" Type="http://schemas.openxmlformats.org/officeDocument/2006/relationships/hyperlink" Target="http://rcpom.edu.by/" TargetMode="External"/><Relationship Id="rId29" Type="http://schemas.openxmlformats.org/officeDocument/2006/relationships/hyperlink" Target="http://www.moeobrazovanie.ru/profeccions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bourmarket.ru/" TargetMode="External"/><Relationship Id="rId11" Type="http://schemas.openxmlformats.org/officeDocument/2006/relationships/hyperlink" Target="http://small.lenobl.ru/" TargetMode="External"/><Relationship Id="rId24" Type="http://schemas.openxmlformats.org/officeDocument/2006/relationships/hyperlink" Target="http://proforient.irort.ru/" TargetMode="External"/><Relationship Id="rId32" Type="http://schemas.openxmlformats.org/officeDocument/2006/relationships/hyperlink" Target="http://testoteka.narod.ru/prof/0.html" TargetMode="External"/><Relationship Id="rId37" Type="http://schemas.openxmlformats.org/officeDocument/2006/relationships/hyperlink" Target="http://www.ed.vseved.ru/" TargetMode="External"/><Relationship Id="rId40" Type="http://schemas.openxmlformats.org/officeDocument/2006/relationships/hyperlink" Target="http://www.job.lenobl.ru/proff_edu/mir" TargetMode="External"/><Relationship Id="rId5" Type="http://schemas.openxmlformats.org/officeDocument/2006/relationships/hyperlink" Target="http://www.edu.ru/abitur/act.15/index.php" TargetMode="External"/><Relationship Id="rId15" Type="http://schemas.openxmlformats.org/officeDocument/2006/relationships/hyperlink" Target="http://metodkabi.net.ru/" TargetMode="External"/><Relationship Id="rId23" Type="http://schemas.openxmlformats.org/officeDocument/2006/relationships/hyperlink" Target="http://www.rabotka.ru/infoworker/" TargetMode="External"/><Relationship Id="rId28" Type="http://schemas.openxmlformats.org/officeDocument/2006/relationships/hyperlink" Target="http://www.pedlib.ru/Books/1/0291/index.shml%20-" TargetMode="External"/><Relationship Id="rId36" Type="http://schemas.openxmlformats.org/officeDocument/2006/relationships/hyperlink" Target="http://www.moeobrazovanie.ru/tags/" TargetMode="External"/><Relationship Id="rId10" Type="http://schemas.openxmlformats.org/officeDocument/2006/relationships/hyperlink" Target="http://econ.lenobl.ru/" TargetMode="External"/><Relationship Id="rId19" Type="http://schemas.openxmlformats.org/officeDocument/2006/relationships/hyperlink" Target="http://www.embit.ru/" TargetMode="External"/><Relationship Id="rId31" Type="http://schemas.openxmlformats.org/officeDocument/2006/relationships/hyperlink" Target="http://liderlic22.ho.ua/html/Psih_prof_ig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.lenobl.ru/videoprof" TargetMode="External"/><Relationship Id="rId14" Type="http://schemas.openxmlformats.org/officeDocument/2006/relationships/hyperlink" Target="http://www.proforientator.ru/" TargetMode="External"/><Relationship Id="rId22" Type="http://schemas.openxmlformats.org/officeDocument/2006/relationships/hyperlink" Target="http://www.profvibor.ru/" TargetMode="External"/><Relationship Id="rId27" Type="http://schemas.openxmlformats.org/officeDocument/2006/relationships/hyperlink" Target="http://azps.ru/porientation/index.html" TargetMode="External"/><Relationship Id="rId30" Type="http://schemas.openxmlformats.org/officeDocument/2006/relationships/hyperlink" Target="http://www.moeobrazovanie.ru/progr_pro.html" TargetMode="External"/><Relationship Id="rId35" Type="http://schemas.openxmlformats.org/officeDocument/2006/relationships/hyperlink" Target="http://muk.lb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SSS</cp:lastModifiedBy>
  <cp:revision>3</cp:revision>
  <dcterms:created xsi:type="dcterms:W3CDTF">2015-08-20T11:20:00Z</dcterms:created>
  <dcterms:modified xsi:type="dcterms:W3CDTF">2015-09-02T08:52:00Z</dcterms:modified>
</cp:coreProperties>
</file>